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3A290" w14:textId="7B257E85" w:rsidR="008331FA" w:rsidRDefault="008331FA" w:rsidP="008331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R5-22</w:t>
      </w:r>
      <w:r>
        <w:rPr>
          <w:b/>
          <w:i/>
          <w:noProof/>
          <w:sz w:val="28"/>
        </w:rPr>
        <w:t>2911</w:t>
      </w:r>
      <w:bookmarkStart w:id="0" w:name="_GoBack"/>
      <w:bookmarkEnd w:id="0"/>
    </w:p>
    <w:p w14:paraId="28A031E6" w14:textId="77777777" w:rsidR="008331FA" w:rsidRDefault="008331FA" w:rsidP="008331F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p w14:paraId="24A71840" w14:textId="77777777" w:rsidR="008331FA" w:rsidRPr="00F648C1" w:rsidRDefault="008331FA" w:rsidP="008331FA">
      <w:pPr>
        <w:pStyle w:val="FP"/>
        <w:tabs>
          <w:tab w:val="left" w:pos="567"/>
        </w:tabs>
        <w:rPr>
          <w:rFonts w:ascii="Arial" w:hAnsi="Arial" w:cs="Arial"/>
          <w:b/>
          <w:sz w:val="24"/>
          <w:szCs w:val="24"/>
        </w:rPr>
      </w:pPr>
    </w:p>
    <w:p w14:paraId="4CB94498" w14:textId="77777777" w:rsidR="009D4CDD" w:rsidRPr="001A659D" w:rsidRDefault="009D4CDD" w:rsidP="009D4C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342FE512" w14:textId="7FB98754" w:rsidR="00B734A3" w:rsidRPr="004B566C" w:rsidRDefault="009D4CDD" w:rsidP="009D4CDD">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242A4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6038" w:rsidRPr="00006038">
        <w:rPr>
          <w:rFonts w:ascii="Arial" w:hAnsi="Arial" w:cs="Arial"/>
          <w:lang w:eastAsia="ja-JP"/>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0939B1B" w14:textId="5161200C" w:rsidR="001D5E93" w:rsidRDefault="001D5E93" w:rsidP="000B2E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06038">
              <w:rPr>
                <w:rFonts w:ascii="Arial" w:hAnsi="Arial" w:cs="Arial"/>
                <w:color w:val="00B050"/>
                <w:lang w:eastAsia="ja-JP"/>
              </w:rPr>
              <w:t>Dec.</w:t>
            </w:r>
            <w:r w:rsidRPr="001D5E93">
              <w:rPr>
                <w:rFonts w:ascii="Arial" w:hAnsi="Arial" w:cs="Arial"/>
                <w:color w:val="00B050"/>
                <w:lang w:eastAsia="ja-JP"/>
              </w:rPr>
              <w:t>202</w:t>
            </w:r>
            <w:r w:rsidR="000B2EE2">
              <w:rPr>
                <w:rFonts w:ascii="Arial" w:hAnsi="Arial" w:cs="Arial"/>
                <w:color w:val="00B050"/>
                <w:lang w:eastAsia="ja-JP"/>
              </w:rPr>
              <w:t>2</w:t>
            </w:r>
            <w:r w:rsidR="00006038">
              <w:rPr>
                <w:rFonts w:ascii="Arial" w:hAnsi="Arial" w:cs="Arial"/>
                <w:color w:val="00B050"/>
                <w:lang w:eastAsia="ja-JP"/>
              </w:rPr>
              <w:t xml:space="preserve"> (+6 months)</w:t>
            </w:r>
          </w:p>
          <w:p w14:paraId="5BB6B905" w14:textId="43D2C9FE" w:rsidR="000B2EE2" w:rsidRPr="006A7BCB" w:rsidRDefault="000B2EE2" w:rsidP="000B2EE2">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1745D4AF" w:rsidR="001D5E93" w:rsidRPr="006A7BCB" w:rsidRDefault="001D5E93" w:rsidP="00C021F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C021F3">
              <w:rPr>
                <w:rFonts w:ascii="Arial" w:hAnsi="Arial" w:cs="Arial"/>
                <w:color w:val="00B050"/>
                <w:lang w:eastAsia="ja-JP"/>
              </w:rPr>
              <w:t>64</w:t>
            </w:r>
            <w:r w:rsidR="00C05513" w:rsidRPr="00C021F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1ABFCC2F" w:rsidR="001D5E93" w:rsidRPr="00DC00F2" w:rsidRDefault="001D5E93" w:rsidP="001D5E93">
      <w:pPr>
        <w:rPr>
          <w:rFonts w:ascii="Arial" w:hAnsi="Arial" w:cs="Arial"/>
          <w:lang w:eastAsia="ja-JP"/>
        </w:rPr>
      </w:pPr>
      <w:r w:rsidRPr="00DC00F2">
        <w:rPr>
          <w:rFonts w:ascii="Arial" w:hAnsi="Arial" w:cs="Arial"/>
          <w:lang w:eastAsia="ja-JP"/>
        </w:rPr>
        <w:t>Status after RAN5#9</w:t>
      </w:r>
      <w:r w:rsidR="00DC00F2" w:rsidRPr="00DC00F2">
        <w:rPr>
          <w:rFonts w:ascii="Arial" w:hAnsi="Arial" w:cs="Arial"/>
          <w:lang w:eastAsia="ja-JP"/>
        </w:rPr>
        <w:t>4</w:t>
      </w:r>
      <w:r w:rsidRPr="00DC00F2">
        <w:rPr>
          <w:rFonts w:ascii="Arial" w:hAnsi="Arial" w:cs="Arial"/>
          <w:lang w:eastAsia="ja-JP"/>
        </w:rPr>
        <w:t xml:space="preserve">e (the details can be found in </w:t>
      </w:r>
      <w:r w:rsidR="00006038" w:rsidRPr="00006038">
        <w:rPr>
          <w:rFonts w:ascii="Arial" w:hAnsi="Arial" w:cs="Arial"/>
          <w:lang w:eastAsia="ja-JP"/>
        </w:rPr>
        <w:t>R5-222910</w:t>
      </w:r>
      <w:r w:rsidRPr="00DC00F2">
        <w:rPr>
          <w:rFonts w:ascii="Arial" w:hAnsi="Arial" w:cs="Arial"/>
          <w:lang w:eastAsia="ja-JP"/>
        </w:rPr>
        <w:t>)</w:t>
      </w:r>
    </w:p>
    <w:p w14:paraId="08A8A4C8" w14:textId="4EBAE5EC" w:rsidR="001D5E93" w:rsidRPr="00DC00F2" w:rsidRDefault="00006038"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10</w:t>
      </w:r>
      <w:r w:rsidR="00C05513" w:rsidRPr="00DC00F2">
        <w:rPr>
          <w:rFonts w:ascii="Arial" w:hAnsi="Arial" w:cs="Arial"/>
          <w:kern w:val="0"/>
          <w:sz w:val="20"/>
          <w:szCs w:val="20"/>
          <w:lang w:val="en-GB"/>
        </w:rPr>
        <w:t xml:space="preserve"> C</w:t>
      </w:r>
      <w:r w:rsidR="001D5E93" w:rsidRPr="00DC00F2">
        <w:rPr>
          <w:rFonts w:ascii="Arial" w:hAnsi="Arial" w:cs="Arial"/>
          <w:kern w:val="0"/>
          <w:sz w:val="20"/>
          <w:szCs w:val="20"/>
          <w:lang w:val="en-GB"/>
        </w:rPr>
        <w:t>Rs are submitted and agreed.</w:t>
      </w:r>
    </w:p>
    <w:p w14:paraId="48C63125" w14:textId="77777777" w:rsidR="001D5E93" w:rsidRPr="00DC00F2" w:rsidRDefault="001D5E93" w:rsidP="001D5E93">
      <w:pPr>
        <w:pStyle w:val="afd"/>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538AEE50" w:rsidR="001D5E93" w:rsidRPr="001D5E93" w:rsidRDefault="00006038" w:rsidP="004E336C">
      <w:pPr>
        <w:pStyle w:val="afd"/>
        <w:numPr>
          <w:ilvl w:val="0"/>
          <w:numId w:val="21"/>
        </w:numPr>
        <w:snapToGrid w:val="0"/>
        <w:ind w:leftChars="0"/>
        <w:rPr>
          <w:rFonts w:ascii="Arial" w:eastAsia="Yu Mincho" w:hAnsi="Arial" w:cs="Arial"/>
          <w:bCs/>
        </w:rPr>
      </w:pPr>
      <w:r w:rsidRPr="00006038">
        <w:rPr>
          <w:rFonts w:ascii="Arial" w:eastAsia="Yu Mincho" w:hAnsi="Arial" w:cs="Arial"/>
          <w:bCs/>
        </w:rPr>
        <w:t>R5-222910</w:t>
      </w:r>
      <w:r w:rsidR="004E336C">
        <w:rPr>
          <w:rFonts w:ascii="Arial" w:eastAsia="Yu Mincho" w:hAnsi="Arial" w:cs="Arial"/>
          <w:bCs/>
        </w:rPr>
        <w:tab/>
      </w:r>
      <w:r w:rsidR="004E336C" w:rsidRPr="004E336C">
        <w:rPr>
          <w:rFonts w:ascii="Arial" w:eastAsia="Yu Mincho" w:hAnsi="Arial" w:cs="Arial"/>
          <w:bCs/>
        </w:rPr>
        <w:t>WP - RF requirements for NR frequency range 1 (FR1)</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7050D86D" w14:textId="4A9B1B7D" w:rsidR="000B2EE2" w:rsidRDefault="000B2EE2" w:rsidP="000B2EE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DC00F2">
        <w:rPr>
          <w:rFonts w:ascii="Arial" w:eastAsia="Yu Mincho" w:hAnsi="Arial" w:cs="Arial"/>
          <w:b/>
          <w:bCs/>
          <w:lang w:eastAsia="ja-JP"/>
        </w:rPr>
        <w:t>08-2</w:t>
      </w:r>
      <w:r>
        <w:rPr>
          <w:rFonts w:ascii="Arial" w:eastAsia="Yu Mincho" w:hAnsi="Arial" w:cs="Arial"/>
          <w:b/>
          <w:bCs/>
          <w:lang w:eastAsia="ja-JP"/>
        </w:rPr>
        <w:t xml:space="preserve"> CRs</w:t>
      </w:r>
    </w:p>
    <w:p w14:paraId="1D5A5575" w14:textId="541F0296" w:rsidR="000B2EE2" w:rsidRPr="002B6265"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R5-223301</w:t>
      </w:r>
      <w:r w:rsidR="00DC00F2">
        <w:rPr>
          <w:rFonts w:ascii="Arial" w:eastAsia="Yu Mincho" w:hAnsi="Arial" w:cs="Arial"/>
          <w:bCs/>
        </w:rPr>
        <w:tab/>
      </w:r>
      <w:r w:rsidRPr="00006038">
        <w:rPr>
          <w:rFonts w:ascii="Arial" w:eastAsia="Yu Mincho" w:hAnsi="Arial" w:cs="Arial"/>
          <w:bCs/>
        </w:rPr>
        <w:t>Removal of redundant condition for FR1 DL Interruptions test cases applicability</w:t>
      </w:r>
      <w:r w:rsidR="00DC00F2" w:rsidRPr="00DC00F2">
        <w:rPr>
          <w:rFonts w:ascii="Arial" w:eastAsia="Yu Mincho" w:hAnsi="Arial" w:cs="Arial" w:hint="eastAsia"/>
          <w:bCs/>
        </w:rPr>
        <w:t>,</w:t>
      </w:r>
      <w:r w:rsidR="00DC00F2" w:rsidRPr="00DC00F2">
        <w:rPr>
          <w:rFonts w:ascii="Arial" w:eastAsia="Yu Mincho" w:hAnsi="Arial" w:cs="Arial"/>
          <w:bCs/>
        </w:rPr>
        <w:t xml:space="preserve"> Ericsson</w:t>
      </w:r>
    </w:p>
    <w:p w14:paraId="2D8D3615" w14:textId="77777777" w:rsidR="000B2EE2" w:rsidRPr="00DC00F2" w:rsidRDefault="000B2EE2"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A0B2769" w14:textId="1025253D"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3B7A5C9B" w14:textId="71A9F7C5" w:rsidR="00DC00F2"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R5-223697</w:t>
      </w:r>
      <w:r w:rsidR="00DC00F2">
        <w:rPr>
          <w:rFonts w:ascii="Arial" w:eastAsia="Yu Mincho" w:hAnsi="Arial" w:cs="Arial"/>
          <w:bCs/>
        </w:rPr>
        <w:tab/>
      </w:r>
      <w:proofErr w:type="spellStart"/>
      <w:r w:rsidR="00DC00F2" w:rsidRPr="00DC00F2">
        <w:rPr>
          <w:rFonts w:ascii="Arial" w:eastAsia="Yu Mincho" w:hAnsi="Arial" w:cs="Arial"/>
          <w:bCs/>
        </w:rPr>
        <w:t>U</w:t>
      </w:r>
      <w:r w:rsidRPr="00006038">
        <w:rPr>
          <w:rFonts w:ascii="Arial" w:eastAsia="Yu Mincho" w:hAnsi="Arial" w:cs="Arial"/>
          <w:bCs/>
        </w:rPr>
        <w:t>Corrections</w:t>
      </w:r>
      <w:proofErr w:type="spellEnd"/>
      <w:r w:rsidRPr="00006038">
        <w:rPr>
          <w:rFonts w:ascii="Arial" w:eastAsia="Yu Mincho" w:hAnsi="Arial" w:cs="Arial"/>
          <w:bCs/>
        </w:rPr>
        <w:t xml:space="preserve"> in message exceptions and test points for FR1 test case 6.3A.4.1.1</w:t>
      </w:r>
      <w:r>
        <w:rPr>
          <w:rFonts w:ascii="Arial" w:eastAsia="Yu Mincho" w:hAnsi="Arial" w:cs="Arial"/>
          <w:bCs/>
        </w:rPr>
        <w:t xml:space="preserve">, </w:t>
      </w:r>
      <w:r w:rsidRPr="00006038">
        <w:rPr>
          <w:rFonts w:ascii="Arial" w:eastAsia="Yu Mincho" w:hAnsi="Arial" w:cs="Arial"/>
          <w:bCs/>
        </w:rPr>
        <w:t>Keysight Technologies UK Ltd</w:t>
      </w:r>
    </w:p>
    <w:p w14:paraId="20933622" w14:textId="392F7AA1" w:rsidR="00006038"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R5-222655</w:t>
      </w:r>
      <w:r>
        <w:rPr>
          <w:rFonts w:ascii="Arial" w:eastAsia="Yu Mincho" w:hAnsi="Arial" w:cs="Arial"/>
          <w:bCs/>
        </w:rPr>
        <w:tab/>
      </w:r>
      <w:r w:rsidRPr="00006038">
        <w:rPr>
          <w:rFonts w:ascii="Arial" w:eastAsia="Yu Mincho" w:hAnsi="Arial" w:cs="Arial"/>
          <w:bCs/>
        </w:rPr>
        <w:t>Addition of UE co-existence requirements for band n18 to TS 38.521-1</w:t>
      </w:r>
      <w:r>
        <w:rPr>
          <w:rFonts w:ascii="Arial" w:eastAsia="Yu Mincho" w:hAnsi="Arial" w:cs="Arial"/>
          <w:bCs/>
        </w:rPr>
        <w:t xml:space="preserve">, </w:t>
      </w:r>
      <w:r w:rsidRPr="00006038">
        <w:rPr>
          <w:rFonts w:ascii="Arial" w:eastAsia="Yu Mincho" w:hAnsi="Arial" w:cs="Arial"/>
          <w:bCs/>
        </w:rPr>
        <w:t>NTT DOCOMO INC., KDDI Corporation</w:t>
      </w:r>
    </w:p>
    <w:p w14:paraId="19CC3CC8" w14:textId="13F4988E" w:rsidR="00006038"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R5-223698</w:t>
      </w:r>
      <w:r>
        <w:rPr>
          <w:rFonts w:ascii="Arial" w:eastAsia="Yu Mincho" w:hAnsi="Arial" w:cs="Arial"/>
          <w:bCs/>
        </w:rPr>
        <w:tab/>
      </w:r>
      <w:r w:rsidRPr="00006038">
        <w:rPr>
          <w:rFonts w:ascii="Arial" w:eastAsia="Yu Mincho" w:hAnsi="Arial" w:cs="Arial"/>
          <w:bCs/>
        </w:rPr>
        <w:t>Update 6.5.3.2 Spur-</w:t>
      </w:r>
      <w:proofErr w:type="spellStart"/>
      <w:r w:rsidRPr="00006038">
        <w:rPr>
          <w:rFonts w:ascii="Arial" w:eastAsia="Yu Mincho" w:hAnsi="Arial" w:cs="Arial"/>
          <w:bCs/>
        </w:rPr>
        <w:t>emiss</w:t>
      </w:r>
      <w:proofErr w:type="spellEnd"/>
      <w:r w:rsidRPr="00006038">
        <w:rPr>
          <w:rFonts w:ascii="Arial" w:eastAsia="Yu Mincho" w:hAnsi="Arial" w:cs="Arial"/>
          <w:bCs/>
        </w:rPr>
        <w:t xml:space="preserve"> R16_17 for UE co-exist</w:t>
      </w:r>
      <w:r>
        <w:rPr>
          <w:rFonts w:ascii="Arial" w:eastAsia="Yu Mincho" w:hAnsi="Arial" w:cs="Arial"/>
          <w:bCs/>
        </w:rPr>
        <w:t xml:space="preserve">, </w:t>
      </w:r>
      <w:r w:rsidRPr="00006038">
        <w:rPr>
          <w:rFonts w:ascii="Arial" w:eastAsia="Yu Mincho" w:hAnsi="Arial" w:cs="Arial"/>
          <w:bCs/>
        </w:rPr>
        <w:t>Qualcomm Israel Ltd.</w:t>
      </w:r>
    </w:p>
    <w:p w14:paraId="298D3A1B" w14:textId="4FB19F28" w:rsidR="00006038"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R5-223699</w:t>
      </w:r>
      <w:r>
        <w:rPr>
          <w:rFonts w:ascii="Arial" w:eastAsia="Yu Mincho" w:hAnsi="Arial" w:cs="Arial"/>
          <w:bCs/>
        </w:rPr>
        <w:tab/>
      </w:r>
      <w:r w:rsidRPr="00006038">
        <w:rPr>
          <w:rFonts w:ascii="Arial" w:eastAsia="Yu Mincho" w:hAnsi="Arial" w:cs="Arial"/>
          <w:bCs/>
        </w:rPr>
        <w:t>Correction to NS_27 in test case AMPR for MIMO</w:t>
      </w:r>
      <w:r>
        <w:rPr>
          <w:rFonts w:ascii="Arial" w:eastAsia="Yu Mincho" w:hAnsi="Arial" w:cs="Arial"/>
          <w:bCs/>
        </w:rPr>
        <w:t xml:space="preserve">, </w:t>
      </w:r>
      <w:r w:rsidRPr="00006038">
        <w:rPr>
          <w:rFonts w:ascii="Arial" w:eastAsia="Yu Mincho" w:hAnsi="Arial" w:cs="Arial"/>
          <w:bCs/>
        </w:rPr>
        <w:t>Huawei, Hisilicon</w:t>
      </w:r>
    </w:p>
    <w:p w14:paraId="6C33973F" w14:textId="7447B4C1" w:rsidR="00006038" w:rsidRDefault="00006038" w:rsidP="00DC00F2">
      <w:pPr>
        <w:pStyle w:val="afd"/>
        <w:numPr>
          <w:ilvl w:val="0"/>
          <w:numId w:val="21"/>
        </w:numPr>
        <w:snapToGrid w:val="0"/>
        <w:ind w:leftChars="0"/>
        <w:rPr>
          <w:rFonts w:ascii="Arial" w:eastAsia="Yu Mincho" w:hAnsi="Arial" w:cs="Arial"/>
          <w:bCs/>
        </w:rPr>
      </w:pPr>
      <w:r w:rsidRPr="00006038">
        <w:rPr>
          <w:rFonts w:ascii="Arial" w:eastAsiaTheme="minorEastAsia" w:hAnsi="Arial" w:cs="Arial"/>
          <w:bCs/>
          <w:lang w:eastAsia="zh-CN"/>
        </w:rPr>
        <w:t>R5-223700</w:t>
      </w:r>
      <w:r>
        <w:rPr>
          <w:rFonts w:ascii="Arial" w:eastAsiaTheme="minorEastAsia" w:hAnsi="Arial" w:cs="Arial"/>
          <w:bCs/>
          <w:lang w:eastAsia="zh-CN"/>
        </w:rPr>
        <w:tab/>
      </w:r>
      <w:r w:rsidRPr="00006038">
        <w:rPr>
          <w:rFonts w:ascii="Arial" w:eastAsiaTheme="minorEastAsia" w:hAnsi="Arial" w:cs="Arial"/>
          <w:bCs/>
          <w:lang w:eastAsia="zh-CN"/>
        </w:rPr>
        <w:t>Test procedure correction in FR1 CA test case</w:t>
      </w:r>
      <w:r>
        <w:rPr>
          <w:rFonts w:ascii="Arial" w:eastAsiaTheme="minorEastAsia" w:hAnsi="Arial" w:cs="Arial"/>
          <w:bCs/>
          <w:lang w:eastAsia="zh-CN"/>
        </w:rPr>
        <w:t xml:space="preserve">, </w:t>
      </w:r>
      <w:r w:rsidRPr="00006038">
        <w:rPr>
          <w:rFonts w:ascii="Arial" w:eastAsiaTheme="minorEastAsia" w:hAnsi="Arial" w:cs="Arial"/>
          <w:bCs/>
          <w:lang w:eastAsia="zh-CN"/>
        </w:rPr>
        <w:t>Keysight Technologies UK Ltd</w:t>
      </w:r>
    </w:p>
    <w:p w14:paraId="0558D8E8" w14:textId="77777777" w:rsidR="00DC00F2" w:rsidRPr="00DC00F2" w:rsidRDefault="00DC00F2" w:rsidP="002B6265">
      <w:pPr>
        <w:overflowPunct/>
        <w:autoSpaceDE/>
        <w:autoSpaceDN/>
        <w:snapToGrid w:val="0"/>
        <w:spacing w:after="0"/>
        <w:textAlignment w:val="auto"/>
        <w:rPr>
          <w:rFonts w:ascii="Arial" w:eastAsia="Yu Mincho" w:hAnsi="Arial" w:cs="Arial"/>
          <w:bCs/>
          <w:kern w:val="2"/>
          <w:sz w:val="21"/>
          <w:szCs w:val="22"/>
          <w:lang w:val="en-US" w:eastAsia="ja-JP"/>
        </w:rPr>
      </w:pPr>
    </w:p>
    <w:p w14:paraId="73DA3FFF" w14:textId="75F196DF"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w:t>
      </w:r>
      <w:r w:rsidR="00006038">
        <w:rPr>
          <w:rFonts w:ascii="Arial" w:eastAsia="Yu Mincho" w:hAnsi="Arial" w:cs="Arial"/>
          <w:b/>
          <w:bCs/>
          <w:lang w:eastAsia="ja-JP"/>
        </w:rPr>
        <w:t>1-3</w:t>
      </w:r>
      <w:r>
        <w:rPr>
          <w:rFonts w:ascii="Arial" w:eastAsia="Yu Mincho" w:hAnsi="Arial" w:cs="Arial"/>
          <w:b/>
          <w:bCs/>
          <w:lang w:eastAsia="ja-JP"/>
        </w:rPr>
        <w:t xml:space="preserve"> CRs</w:t>
      </w:r>
    </w:p>
    <w:p w14:paraId="6C4AC049" w14:textId="6415E440" w:rsidR="002B6265" w:rsidRPr="002B6265"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R5-223061</w:t>
      </w:r>
      <w:r>
        <w:rPr>
          <w:rFonts w:ascii="Arial" w:eastAsia="Yu Mincho" w:hAnsi="Arial" w:cs="Arial"/>
          <w:bCs/>
        </w:rPr>
        <w:tab/>
      </w:r>
      <w:r w:rsidRPr="00006038">
        <w:rPr>
          <w:rFonts w:ascii="Arial" w:eastAsia="Yu Mincho" w:hAnsi="Arial" w:cs="Arial"/>
          <w:bCs/>
        </w:rPr>
        <w:t>Addition of 6.5B.3.3.1 requirements for NR inter-band EN-DC configurations including n1</w:t>
      </w:r>
      <w:r>
        <w:rPr>
          <w:rFonts w:ascii="Arial" w:eastAsia="Yu Mincho" w:hAnsi="Arial" w:cs="Arial"/>
          <w:bCs/>
        </w:rPr>
        <w:t xml:space="preserve">, </w:t>
      </w:r>
      <w:r w:rsidRPr="00006038">
        <w:rPr>
          <w:rFonts w:ascii="Arial" w:eastAsia="Yu Mincho" w:hAnsi="Arial" w:cs="Arial"/>
          <w:bCs/>
        </w:rPr>
        <w:t>NTT DOCOMO INC.</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0BA2755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22</w:t>
      </w:r>
      <w:r>
        <w:rPr>
          <w:rFonts w:ascii="Arial" w:eastAsia="Yu Mincho" w:hAnsi="Arial" w:cs="Arial"/>
          <w:b/>
          <w:bCs/>
          <w:lang w:eastAsia="ja-JP"/>
        </w:rPr>
        <w:t xml:space="preserve"> CRs</w:t>
      </w:r>
    </w:p>
    <w:p w14:paraId="0D361A14" w14:textId="76ADF718" w:rsidR="00DC00F2" w:rsidRPr="002B6265" w:rsidRDefault="00006038" w:rsidP="00DC00F2">
      <w:pPr>
        <w:pStyle w:val="afd"/>
        <w:numPr>
          <w:ilvl w:val="0"/>
          <w:numId w:val="21"/>
        </w:numPr>
        <w:snapToGrid w:val="0"/>
        <w:ind w:leftChars="0"/>
        <w:rPr>
          <w:rFonts w:ascii="Arial" w:eastAsia="Yu Mincho" w:hAnsi="Arial" w:cs="Arial"/>
          <w:bCs/>
        </w:rPr>
      </w:pPr>
      <w:r w:rsidRPr="00006038">
        <w:rPr>
          <w:rFonts w:ascii="Arial" w:eastAsia="Yu Mincho" w:hAnsi="Arial" w:cs="Arial"/>
          <w:bCs/>
        </w:rPr>
        <w:t>R5-223701</w:t>
      </w:r>
      <w:r>
        <w:rPr>
          <w:rFonts w:ascii="Arial" w:eastAsia="Yu Mincho" w:hAnsi="Arial" w:cs="Arial"/>
          <w:bCs/>
        </w:rPr>
        <w:tab/>
      </w:r>
      <w:r w:rsidRPr="00006038">
        <w:rPr>
          <w:rFonts w:ascii="Arial" w:eastAsia="Yu Mincho" w:hAnsi="Arial" w:cs="Arial"/>
          <w:bCs/>
        </w:rPr>
        <w:t>Correction of FR1 DL Interruptions test cases applicability</w:t>
      </w:r>
      <w:r>
        <w:rPr>
          <w:rFonts w:ascii="Arial" w:eastAsia="Yu Mincho" w:hAnsi="Arial" w:cs="Arial"/>
          <w:bCs/>
        </w:rPr>
        <w:t xml:space="preserve">, </w:t>
      </w:r>
      <w:r w:rsidRPr="00006038">
        <w:rPr>
          <w:rFonts w:ascii="Arial" w:eastAsia="Yu Mincho" w:hAnsi="Arial" w:cs="Arial"/>
          <w:bCs/>
        </w:rPr>
        <w:t>Ericsson</w:t>
      </w:r>
    </w:p>
    <w:p w14:paraId="493942ED" w14:textId="36E25D84"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66E02CC" w14:textId="0914AE26" w:rsidR="00006038" w:rsidRPr="001F4ECB" w:rsidRDefault="00006038" w:rsidP="00006038">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556E29D8" w14:textId="7830D103" w:rsidR="00006038" w:rsidRPr="002B6265" w:rsidRDefault="00006038" w:rsidP="00006038">
      <w:pPr>
        <w:pStyle w:val="afd"/>
        <w:numPr>
          <w:ilvl w:val="0"/>
          <w:numId w:val="21"/>
        </w:numPr>
        <w:snapToGrid w:val="0"/>
        <w:ind w:leftChars="0"/>
        <w:rPr>
          <w:rFonts w:ascii="Arial" w:eastAsia="Yu Mincho" w:hAnsi="Arial" w:cs="Arial"/>
          <w:bCs/>
        </w:rPr>
      </w:pPr>
      <w:r w:rsidRPr="00006038">
        <w:rPr>
          <w:rFonts w:ascii="Arial" w:eastAsia="Yu Mincho" w:hAnsi="Arial" w:cs="Arial"/>
          <w:bCs/>
        </w:rPr>
        <w:t>R5-222882</w:t>
      </w:r>
      <w:r>
        <w:rPr>
          <w:rFonts w:ascii="Arial" w:eastAsia="Yu Mincho" w:hAnsi="Arial" w:cs="Arial"/>
          <w:bCs/>
        </w:rPr>
        <w:tab/>
      </w:r>
      <w:r w:rsidRPr="00006038">
        <w:rPr>
          <w:rFonts w:ascii="Arial" w:eastAsia="Yu Mincho" w:hAnsi="Arial" w:cs="Arial"/>
          <w:bCs/>
        </w:rPr>
        <w:t>Editorial update to minimum requirement in 6.5.7.0</w:t>
      </w:r>
      <w:r>
        <w:rPr>
          <w:rFonts w:ascii="Arial" w:eastAsia="Yu Mincho" w:hAnsi="Arial" w:cs="Arial"/>
          <w:bCs/>
        </w:rPr>
        <w:t xml:space="preserve">, </w:t>
      </w:r>
      <w:r w:rsidRPr="00006038">
        <w:rPr>
          <w:rFonts w:ascii="Arial" w:eastAsia="Yu Mincho" w:hAnsi="Arial" w:cs="Arial"/>
          <w:bCs/>
        </w:rPr>
        <w:t>Huawei, HiSilicon</w:t>
      </w:r>
    </w:p>
    <w:p w14:paraId="252A6ADE" w14:textId="77777777" w:rsidR="00006038" w:rsidRPr="00DC00F2" w:rsidRDefault="00006038"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03C7E3E" w14:textId="63263625"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lastRenderedPageBreak/>
        <w:t>TR 38.90</w:t>
      </w:r>
      <w:r w:rsidR="00DC00F2">
        <w:rPr>
          <w:rFonts w:ascii="Arial" w:eastAsia="Yu Mincho" w:hAnsi="Arial" w:cs="Arial"/>
          <w:b/>
          <w:bCs/>
          <w:lang w:eastAsia="ja-JP"/>
        </w:rPr>
        <w:t>5</w:t>
      </w:r>
      <w:r>
        <w:rPr>
          <w:rFonts w:ascii="Arial" w:eastAsia="Yu Mincho" w:hAnsi="Arial" w:cs="Arial"/>
          <w:b/>
          <w:bCs/>
          <w:lang w:eastAsia="ja-JP"/>
        </w:rPr>
        <w:t xml:space="preserve"> CRs</w:t>
      </w:r>
    </w:p>
    <w:p w14:paraId="708292F8" w14:textId="1BB56DB6" w:rsidR="00DC00F2" w:rsidRPr="00DC00F2" w:rsidRDefault="00834C74" w:rsidP="00DC00F2">
      <w:pPr>
        <w:pStyle w:val="afd"/>
        <w:numPr>
          <w:ilvl w:val="0"/>
          <w:numId w:val="21"/>
        </w:numPr>
        <w:snapToGrid w:val="0"/>
        <w:ind w:leftChars="0"/>
        <w:rPr>
          <w:rFonts w:ascii="Arial" w:eastAsia="Yu Mincho" w:hAnsi="Arial" w:cs="Arial"/>
          <w:bCs/>
        </w:rPr>
      </w:pPr>
      <w:r w:rsidRPr="00834C74">
        <w:rPr>
          <w:rFonts w:ascii="Arial" w:eastAsia="Yu Mincho" w:hAnsi="Arial" w:cs="Arial"/>
          <w:bCs/>
        </w:rPr>
        <w:t>R5-222429</w:t>
      </w:r>
      <w:r>
        <w:rPr>
          <w:rFonts w:ascii="Arial" w:eastAsia="Yu Mincho" w:hAnsi="Arial" w:cs="Arial"/>
          <w:bCs/>
        </w:rPr>
        <w:tab/>
      </w:r>
      <w:r w:rsidRPr="00834C74">
        <w:rPr>
          <w:rFonts w:ascii="Arial" w:eastAsia="Yu Mincho" w:hAnsi="Arial" w:cs="Arial"/>
          <w:bCs/>
        </w:rPr>
        <w:t>Test point analysis update for FR1 test case 6.3A.4.1.1</w:t>
      </w:r>
      <w:r>
        <w:rPr>
          <w:rFonts w:ascii="Arial" w:eastAsia="Yu Mincho" w:hAnsi="Arial" w:cs="Arial"/>
          <w:bCs/>
        </w:rPr>
        <w:t xml:space="preserve">, </w:t>
      </w:r>
      <w:r w:rsidRPr="00834C74">
        <w:rPr>
          <w:rFonts w:ascii="Arial" w:eastAsia="Yu Mincho" w:hAnsi="Arial" w:cs="Arial"/>
          <w:bCs/>
        </w:rPr>
        <w:t>Keysight Technologies UK Ltd</w:t>
      </w:r>
    </w:p>
    <w:p w14:paraId="3A56020A" w14:textId="646E3784" w:rsidR="002B6265" w:rsidRDefault="002B6265" w:rsidP="00DC00F2">
      <w:pPr>
        <w:pStyle w:val="afd"/>
        <w:snapToGrid w:val="0"/>
        <w:ind w:leftChars="0" w:left="420"/>
        <w:rPr>
          <w:rFonts w:ascii="Arial" w:eastAsia="Yu Mincho" w:hAnsi="Arial" w:cs="Arial"/>
          <w:bCs/>
        </w:rPr>
      </w:pPr>
    </w:p>
    <w:p w14:paraId="7354B2D1" w14:textId="77777777" w:rsidR="009075FF" w:rsidRPr="00DC00F2" w:rsidRDefault="009075FF" w:rsidP="00DC00F2">
      <w:pPr>
        <w:pStyle w:val="afd"/>
        <w:snapToGrid w:val="0"/>
        <w:ind w:leftChars="0" w:left="420"/>
        <w:rPr>
          <w:rFonts w:ascii="Arial" w:eastAsia="Yu Mincho" w:hAnsi="Arial" w:cs="Arial"/>
          <w:bCs/>
        </w:rPr>
      </w:pP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3FC44" w14:textId="77777777" w:rsidR="007D75C0" w:rsidRDefault="007D75C0">
      <w:r>
        <w:separator/>
      </w:r>
    </w:p>
  </w:endnote>
  <w:endnote w:type="continuationSeparator" w:id="0">
    <w:p w14:paraId="4498A9FD" w14:textId="77777777" w:rsidR="007D75C0" w:rsidRDefault="007D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331FA">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331F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D5943" w14:textId="77777777" w:rsidR="007D75C0" w:rsidRDefault="007D75C0">
      <w:r>
        <w:separator/>
      </w:r>
    </w:p>
  </w:footnote>
  <w:footnote w:type="continuationSeparator" w:id="0">
    <w:p w14:paraId="694473A8" w14:textId="77777777" w:rsidR="007D75C0" w:rsidRDefault="007D7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C7907026"/>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10"/>
  </w:num>
  <w:num w:numId="18">
    <w:abstractNumId w:val="4"/>
  </w:num>
  <w:num w:numId="19">
    <w:abstractNumId w:val="22"/>
  </w:num>
  <w:num w:numId="20">
    <w:abstractNumId w:val="16"/>
  </w:num>
  <w:num w:numId="21">
    <w:abstractNumId w:val="5"/>
  </w:num>
  <w:num w:numId="22">
    <w:abstractNumId w:val="9"/>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038"/>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1E53"/>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D75C0"/>
    <w:rsid w:val="007E1D15"/>
    <w:rsid w:val="007E1DEA"/>
    <w:rsid w:val="007E2202"/>
    <w:rsid w:val="00800EB0"/>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1F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33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331FA"/>
    <w:pPr>
      <w:pBdr>
        <w:top w:val="none" w:sz="0" w:space="0" w:color="auto"/>
      </w:pBdr>
      <w:spacing w:before="180"/>
      <w:outlineLvl w:val="1"/>
    </w:pPr>
    <w:rPr>
      <w:sz w:val="32"/>
    </w:rPr>
  </w:style>
  <w:style w:type="paragraph" w:styleId="3">
    <w:name w:val="heading 3"/>
    <w:aliases w:val="Underrubrik2,H3,no break,Memo Heading 3"/>
    <w:basedOn w:val="2"/>
    <w:next w:val="a0"/>
    <w:qFormat/>
    <w:rsid w:val="008331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331FA"/>
    <w:pPr>
      <w:ind w:left="1418" w:hanging="1418"/>
      <w:outlineLvl w:val="3"/>
    </w:pPr>
    <w:rPr>
      <w:sz w:val="24"/>
    </w:rPr>
  </w:style>
  <w:style w:type="paragraph" w:styleId="5">
    <w:name w:val="heading 5"/>
    <w:aliases w:val="H5"/>
    <w:basedOn w:val="4"/>
    <w:next w:val="a0"/>
    <w:qFormat/>
    <w:rsid w:val="008331FA"/>
    <w:pPr>
      <w:ind w:left="1701" w:hanging="1701"/>
      <w:outlineLvl w:val="4"/>
    </w:pPr>
    <w:rPr>
      <w:sz w:val="22"/>
    </w:rPr>
  </w:style>
  <w:style w:type="paragraph" w:styleId="6">
    <w:name w:val="heading 6"/>
    <w:basedOn w:val="H6"/>
    <w:next w:val="a0"/>
    <w:link w:val="6Char"/>
    <w:qFormat/>
    <w:rsid w:val="008331FA"/>
    <w:pPr>
      <w:outlineLvl w:val="5"/>
    </w:pPr>
  </w:style>
  <w:style w:type="paragraph" w:styleId="7">
    <w:name w:val="heading 7"/>
    <w:basedOn w:val="H6"/>
    <w:next w:val="a0"/>
    <w:link w:val="7Char"/>
    <w:qFormat/>
    <w:rsid w:val="008331FA"/>
    <w:pPr>
      <w:outlineLvl w:val="6"/>
    </w:pPr>
  </w:style>
  <w:style w:type="paragraph" w:styleId="8">
    <w:name w:val="heading 8"/>
    <w:aliases w:val="Table Heading"/>
    <w:basedOn w:val="1"/>
    <w:next w:val="a0"/>
    <w:qFormat/>
    <w:rsid w:val="008331FA"/>
    <w:pPr>
      <w:ind w:left="0" w:firstLine="0"/>
      <w:outlineLvl w:val="7"/>
    </w:pPr>
  </w:style>
  <w:style w:type="paragraph" w:styleId="9">
    <w:name w:val="heading 9"/>
    <w:aliases w:val="Figure Heading,FH"/>
    <w:basedOn w:val="8"/>
    <w:next w:val="a0"/>
    <w:qFormat/>
    <w:rsid w:val="008331FA"/>
    <w:pPr>
      <w:outlineLvl w:val="8"/>
    </w:pPr>
  </w:style>
  <w:style w:type="character" w:default="1" w:styleId="a1">
    <w:name w:val="Default Paragraph Font"/>
    <w:semiHidden/>
    <w:rsid w:val="008331F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331FA"/>
  </w:style>
  <w:style w:type="paragraph" w:customStyle="1" w:styleId="FP">
    <w:name w:val="FP"/>
    <w:basedOn w:val="a0"/>
    <w:rsid w:val="008331F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8331FA"/>
    <w:pPr>
      <w:spacing w:before="180"/>
      <w:ind w:left="2693" w:hanging="2693"/>
    </w:pPr>
    <w:rPr>
      <w:b/>
    </w:rPr>
  </w:style>
  <w:style w:type="paragraph" w:styleId="10">
    <w:name w:val="toc 1"/>
    <w:semiHidden/>
    <w:rsid w:val="008331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331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8331FA"/>
    <w:pPr>
      <w:ind w:left="1701" w:hanging="1701"/>
    </w:pPr>
  </w:style>
  <w:style w:type="paragraph" w:styleId="40">
    <w:name w:val="toc 4"/>
    <w:basedOn w:val="30"/>
    <w:rsid w:val="008331FA"/>
    <w:pPr>
      <w:ind w:left="1418" w:hanging="1418"/>
    </w:pPr>
  </w:style>
  <w:style w:type="paragraph" w:styleId="30">
    <w:name w:val="toc 3"/>
    <w:basedOn w:val="20"/>
    <w:rsid w:val="008331FA"/>
    <w:pPr>
      <w:ind w:left="1134" w:hanging="1134"/>
    </w:pPr>
  </w:style>
  <w:style w:type="paragraph" w:styleId="20">
    <w:name w:val="toc 2"/>
    <w:basedOn w:val="10"/>
    <w:rsid w:val="008331FA"/>
    <w:pPr>
      <w:keepNext w:val="0"/>
      <w:spacing w:before="0"/>
      <w:ind w:left="851" w:hanging="851"/>
    </w:pPr>
    <w:rPr>
      <w:sz w:val="20"/>
    </w:rPr>
  </w:style>
  <w:style w:type="paragraph" w:styleId="21">
    <w:name w:val="index 2"/>
    <w:basedOn w:val="11"/>
    <w:rsid w:val="008331FA"/>
    <w:pPr>
      <w:ind w:left="284"/>
    </w:pPr>
  </w:style>
  <w:style w:type="paragraph" w:styleId="11">
    <w:name w:val="index 1"/>
    <w:basedOn w:val="a0"/>
    <w:rsid w:val="008331FA"/>
    <w:pPr>
      <w:keepLines/>
      <w:spacing w:after="0"/>
    </w:pPr>
  </w:style>
  <w:style w:type="paragraph" w:customStyle="1" w:styleId="ZH">
    <w:name w:val="ZH"/>
    <w:rsid w:val="008331F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331FA"/>
    <w:pPr>
      <w:outlineLvl w:val="9"/>
    </w:pPr>
  </w:style>
  <w:style w:type="paragraph" w:styleId="22">
    <w:name w:val="List Number 2"/>
    <w:basedOn w:val="a5"/>
    <w:rsid w:val="008331F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8331F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8331F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331FA"/>
    <w:pPr>
      <w:keepLines/>
      <w:spacing w:after="0"/>
      <w:ind w:left="454" w:hanging="454"/>
    </w:pPr>
    <w:rPr>
      <w:sz w:val="16"/>
    </w:rPr>
  </w:style>
  <w:style w:type="paragraph" w:customStyle="1" w:styleId="TAH">
    <w:name w:val="TAH"/>
    <w:basedOn w:val="TAC"/>
    <w:link w:val="TAHCar"/>
    <w:rsid w:val="008331FA"/>
    <w:rPr>
      <w:b/>
    </w:rPr>
  </w:style>
  <w:style w:type="paragraph" w:customStyle="1" w:styleId="TAC">
    <w:name w:val="TAC"/>
    <w:basedOn w:val="TAL"/>
    <w:link w:val="TACChar"/>
    <w:rsid w:val="008331FA"/>
    <w:pPr>
      <w:jc w:val="center"/>
    </w:pPr>
  </w:style>
  <w:style w:type="paragraph" w:customStyle="1" w:styleId="TF">
    <w:name w:val="TF"/>
    <w:basedOn w:val="TH"/>
    <w:rsid w:val="008331FA"/>
    <w:pPr>
      <w:keepNext w:val="0"/>
      <w:spacing w:before="0" w:after="240"/>
    </w:pPr>
  </w:style>
  <w:style w:type="paragraph" w:customStyle="1" w:styleId="NO">
    <w:name w:val="NO"/>
    <w:basedOn w:val="a0"/>
    <w:rsid w:val="008331FA"/>
    <w:pPr>
      <w:keepLines/>
      <w:ind w:left="1135" w:hanging="851"/>
    </w:pPr>
  </w:style>
  <w:style w:type="paragraph" w:styleId="90">
    <w:name w:val="toc 9"/>
    <w:basedOn w:val="80"/>
    <w:rsid w:val="008331FA"/>
    <w:pPr>
      <w:ind w:left="1418" w:hanging="1418"/>
    </w:pPr>
  </w:style>
  <w:style w:type="paragraph" w:customStyle="1" w:styleId="EX">
    <w:name w:val="EX"/>
    <w:basedOn w:val="a0"/>
    <w:rsid w:val="008331FA"/>
    <w:pPr>
      <w:keepLines/>
      <w:ind w:left="1702" w:hanging="1418"/>
    </w:pPr>
  </w:style>
  <w:style w:type="paragraph" w:customStyle="1" w:styleId="LD">
    <w:name w:val="LD"/>
    <w:rsid w:val="008331F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331FA"/>
    <w:pPr>
      <w:spacing w:after="0"/>
    </w:pPr>
  </w:style>
  <w:style w:type="paragraph" w:customStyle="1" w:styleId="EW">
    <w:name w:val="EW"/>
    <w:basedOn w:val="EX"/>
    <w:rsid w:val="008331FA"/>
    <w:pPr>
      <w:spacing w:after="0"/>
    </w:pPr>
  </w:style>
  <w:style w:type="paragraph" w:styleId="60">
    <w:name w:val="toc 6"/>
    <w:basedOn w:val="50"/>
    <w:next w:val="a0"/>
    <w:rsid w:val="008331FA"/>
    <w:pPr>
      <w:ind w:left="1985" w:hanging="1985"/>
    </w:pPr>
  </w:style>
  <w:style w:type="paragraph" w:styleId="70">
    <w:name w:val="toc 7"/>
    <w:basedOn w:val="60"/>
    <w:next w:val="a0"/>
    <w:rsid w:val="008331FA"/>
    <w:pPr>
      <w:ind w:left="2268" w:hanging="2268"/>
    </w:pPr>
  </w:style>
  <w:style w:type="paragraph" w:styleId="23">
    <w:name w:val="List Bullet 2"/>
    <w:aliases w:val="lb2"/>
    <w:basedOn w:val="a9"/>
    <w:rsid w:val="008331FA"/>
    <w:pPr>
      <w:ind w:left="851"/>
    </w:pPr>
  </w:style>
  <w:style w:type="paragraph" w:styleId="31">
    <w:name w:val="List Bullet 3"/>
    <w:basedOn w:val="23"/>
    <w:rsid w:val="008331FA"/>
    <w:pPr>
      <w:ind w:left="1135"/>
    </w:pPr>
  </w:style>
  <w:style w:type="paragraph" w:styleId="a5">
    <w:name w:val="List Number"/>
    <w:basedOn w:val="aa"/>
    <w:rsid w:val="008331FA"/>
  </w:style>
  <w:style w:type="paragraph" w:customStyle="1" w:styleId="EQ">
    <w:name w:val="EQ"/>
    <w:basedOn w:val="a0"/>
    <w:next w:val="a0"/>
    <w:rsid w:val="008331FA"/>
    <w:pPr>
      <w:keepLines/>
      <w:tabs>
        <w:tab w:val="center" w:pos="4536"/>
        <w:tab w:val="right" w:pos="9072"/>
      </w:tabs>
    </w:pPr>
    <w:rPr>
      <w:noProof/>
    </w:rPr>
  </w:style>
  <w:style w:type="paragraph" w:customStyle="1" w:styleId="TH">
    <w:name w:val="TH"/>
    <w:basedOn w:val="a0"/>
    <w:link w:val="THChar"/>
    <w:rsid w:val="008331FA"/>
    <w:pPr>
      <w:keepNext/>
      <w:keepLines/>
      <w:spacing w:before="60"/>
      <w:jc w:val="center"/>
    </w:pPr>
    <w:rPr>
      <w:rFonts w:ascii="Arial" w:hAnsi="Arial"/>
      <w:b/>
    </w:rPr>
  </w:style>
  <w:style w:type="paragraph" w:customStyle="1" w:styleId="NF">
    <w:name w:val="NF"/>
    <w:basedOn w:val="NO"/>
    <w:rsid w:val="008331FA"/>
    <w:pPr>
      <w:keepNext/>
      <w:spacing w:after="0"/>
    </w:pPr>
    <w:rPr>
      <w:rFonts w:ascii="Arial" w:hAnsi="Arial"/>
      <w:sz w:val="18"/>
    </w:rPr>
  </w:style>
  <w:style w:type="paragraph" w:customStyle="1" w:styleId="PL">
    <w:name w:val="PL"/>
    <w:rsid w:val="00833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331FA"/>
    <w:pPr>
      <w:jc w:val="right"/>
    </w:pPr>
  </w:style>
  <w:style w:type="paragraph" w:customStyle="1" w:styleId="H6">
    <w:name w:val="H6"/>
    <w:basedOn w:val="5"/>
    <w:next w:val="a0"/>
    <w:rsid w:val="008331FA"/>
    <w:pPr>
      <w:ind w:left="1985" w:hanging="1985"/>
      <w:outlineLvl w:val="9"/>
    </w:pPr>
    <w:rPr>
      <w:sz w:val="20"/>
    </w:rPr>
  </w:style>
  <w:style w:type="paragraph" w:customStyle="1" w:styleId="TAN">
    <w:name w:val="TAN"/>
    <w:basedOn w:val="TAL"/>
    <w:link w:val="TANChar"/>
    <w:rsid w:val="008331FA"/>
    <w:pPr>
      <w:ind w:left="851" w:hanging="851"/>
    </w:pPr>
  </w:style>
  <w:style w:type="paragraph" w:customStyle="1" w:styleId="TAL">
    <w:name w:val="TAL"/>
    <w:basedOn w:val="a0"/>
    <w:link w:val="TALCar"/>
    <w:rsid w:val="008331FA"/>
    <w:pPr>
      <w:keepNext/>
      <w:keepLines/>
      <w:spacing w:after="0"/>
    </w:pPr>
    <w:rPr>
      <w:rFonts w:ascii="Arial" w:hAnsi="Arial"/>
      <w:sz w:val="18"/>
    </w:rPr>
  </w:style>
  <w:style w:type="paragraph" w:customStyle="1" w:styleId="ZA">
    <w:name w:val="ZA"/>
    <w:rsid w:val="00833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33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331F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33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331FA"/>
    <w:pPr>
      <w:framePr w:wrap="notBeside" w:y="16161"/>
    </w:pPr>
  </w:style>
  <w:style w:type="character" w:customStyle="1" w:styleId="ZGSM">
    <w:name w:val="ZGSM"/>
    <w:rsid w:val="008331FA"/>
  </w:style>
  <w:style w:type="paragraph" w:styleId="24">
    <w:name w:val="List 2"/>
    <w:basedOn w:val="aa"/>
    <w:rsid w:val="008331FA"/>
    <w:pPr>
      <w:ind w:left="851"/>
    </w:pPr>
  </w:style>
  <w:style w:type="paragraph" w:customStyle="1" w:styleId="ZG">
    <w:name w:val="ZG"/>
    <w:rsid w:val="008331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8331FA"/>
    <w:pPr>
      <w:ind w:left="1135"/>
    </w:pPr>
  </w:style>
  <w:style w:type="paragraph" w:styleId="41">
    <w:name w:val="List 4"/>
    <w:basedOn w:val="32"/>
    <w:rsid w:val="008331FA"/>
    <w:pPr>
      <w:ind w:left="1418"/>
    </w:pPr>
  </w:style>
  <w:style w:type="paragraph" w:styleId="51">
    <w:name w:val="List 5"/>
    <w:basedOn w:val="41"/>
    <w:rsid w:val="008331FA"/>
    <w:pPr>
      <w:ind w:left="1702"/>
    </w:pPr>
  </w:style>
  <w:style w:type="paragraph" w:customStyle="1" w:styleId="EditorsNote">
    <w:name w:val="Editor's Note"/>
    <w:basedOn w:val="NO"/>
    <w:rsid w:val="008331FA"/>
    <w:rPr>
      <w:color w:val="FF0000"/>
    </w:rPr>
  </w:style>
  <w:style w:type="paragraph" w:styleId="aa">
    <w:name w:val="List"/>
    <w:basedOn w:val="a0"/>
    <w:rsid w:val="008331FA"/>
    <w:pPr>
      <w:ind w:left="568" w:hanging="284"/>
    </w:pPr>
  </w:style>
  <w:style w:type="paragraph" w:styleId="a9">
    <w:name w:val="List Bullet"/>
    <w:basedOn w:val="aa"/>
    <w:rsid w:val="008331FA"/>
  </w:style>
  <w:style w:type="paragraph" w:styleId="42">
    <w:name w:val="List Bullet 4"/>
    <w:basedOn w:val="31"/>
    <w:rsid w:val="008331FA"/>
    <w:pPr>
      <w:ind w:left="1418"/>
    </w:pPr>
  </w:style>
  <w:style w:type="paragraph" w:styleId="52">
    <w:name w:val="List Bullet 5"/>
    <w:basedOn w:val="42"/>
    <w:rsid w:val="008331FA"/>
    <w:pPr>
      <w:ind w:left="1702"/>
    </w:pPr>
  </w:style>
  <w:style w:type="paragraph" w:customStyle="1" w:styleId="B1">
    <w:name w:val="B1"/>
    <w:basedOn w:val="aa"/>
    <w:link w:val="B1Char1"/>
    <w:rsid w:val="008331FA"/>
  </w:style>
  <w:style w:type="paragraph" w:customStyle="1" w:styleId="B2">
    <w:name w:val="B2"/>
    <w:basedOn w:val="24"/>
    <w:rsid w:val="008331FA"/>
  </w:style>
  <w:style w:type="paragraph" w:customStyle="1" w:styleId="B3">
    <w:name w:val="B3"/>
    <w:basedOn w:val="32"/>
    <w:rsid w:val="008331FA"/>
  </w:style>
  <w:style w:type="paragraph" w:customStyle="1" w:styleId="B4">
    <w:name w:val="B4"/>
    <w:basedOn w:val="41"/>
    <w:rsid w:val="008331FA"/>
  </w:style>
  <w:style w:type="paragraph" w:customStyle="1" w:styleId="B5">
    <w:name w:val="B5"/>
    <w:basedOn w:val="51"/>
    <w:rsid w:val="008331FA"/>
  </w:style>
  <w:style w:type="paragraph" w:styleId="ab">
    <w:name w:val="footer"/>
    <w:basedOn w:val="a6"/>
    <w:link w:val="Char0"/>
    <w:rsid w:val="008331FA"/>
    <w:pPr>
      <w:jc w:val="center"/>
    </w:pPr>
    <w:rPr>
      <w:i/>
    </w:rPr>
  </w:style>
  <w:style w:type="paragraph" w:customStyle="1" w:styleId="ZTD">
    <w:name w:val="ZTD"/>
    <w:basedOn w:val="ZB"/>
    <w:rsid w:val="008331FA"/>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8331F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4</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9</cp:revision>
  <dcterms:created xsi:type="dcterms:W3CDTF">2022-03-08T03:49:00Z</dcterms:created>
  <dcterms:modified xsi:type="dcterms:W3CDTF">2022-05-25T11:54:00Z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(3)21/UcB8+19K5pI6AboGWAi8VHayW3Tsi6Z+am0Z47M1IsldGF+NfJUgKof/z92i5hHyTRNPZ
n0jevb+WU/PB9uujT/0+KUZvbLGRSigtbPqPHLYbQ5IZdHE7/2NXcmMc/OA+PSeuI8/0VIab
i6x2Cz0/TEZv0bftjioYHpkhrK0inZUUg6LKzxU4TBM4IpJQD1BXlGm/LnrnKnfm2Ffz98UD
6p3dHXO6JrNbgmeckP</vt:lpwstr>
  </property>
  <property fmtid="{D5CDD505-2E9C-101B-9397-08002B2CF9AE}" pid="11" name="_2015_ms_pID_7253431">
    <vt:lpwstr>V5ALdQPTqXCrxvNoDsJVnVSjK0QrsxXMEMvndkz4NgHX++HqtqOBiC
nlMktV1ZYRaytolYuQNJPkcNIITCD5j4D4bKd/F1LLFOwV90NouuItNMGrzTQWMrtu/BFg2B
b3TDI0LxfYlAzW/4px+aNSAR5uTkiF5mBrd6lS6b6fJupXCOFIjHARgKfoSCqcjeix1VuMvw
0eRWNyp+d4m1ce9UVgm2iFVxDbm6DLPTYPNF</vt:lpwstr>
  </property>
  <property fmtid="{D5CDD505-2E9C-101B-9397-08002B2CF9AE}" pid="12" name="_2015_ms_pID_7253432">
    <vt:lpwstr>C8Zpk7xg4RS6gA8kP2Clmdc=</vt:lpwstr>
  </property>
</Properties>
</file>